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0" w:line="220" w:lineRule="auto"/>
        <w:ind w:left="3069"/>
        <w:outlineLvl w:val="0"/>
        <w:rPr>
          <w:rFonts w:ascii="宋体" w:hAnsi="宋体" w:eastAsia="宋体" w:cs="宋体"/>
          <w:sz w:val="31"/>
          <w:szCs w:val="31"/>
        </w:rPr>
      </w:pPr>
      <w:bookmarkStart w:id="0" w:name="_GoBack"/>
      <w:bookmarkEnd w:id="0"/>
      <w:r>
        <w:rPr>
          <w:rFonts w:ascii="宋体" w:hAnsi="宋体" w:eastAsia="宋体" w:cs="宋体"/>
          <w:b/>
          <w:bCs/>
          <w:spacing w:val="2"/>
          <w:sz w:val="31"/>
          <w:szCs w:val="31"/>
        </w:rPr>
        <w:t>项目支出绩效自评表</w:t>
      </w:r>
    </w:p>
    <w:p>
      <w:pPr>
        <w:spacing w:before="70" w:line="215" w:lineRule="auto"/>
        <w:ind w:left="3935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6"/>
          <w:sz w:val="22"/>
          <w:szCs w:val="22"/>
        </w:rPr>
        <w:t>(2023年度</w:t>
      </w:r>
      <w:r>
        <w:rPr>
          <w:rFonts w:hint="eastAsia" w:ascii="宋体" w:hAnsi="宋体" w:eastAsia="宋体" w:cs="宋体"/>
          <w:spacing w:val="6"/>
          <w:sz w:val="22"/>
          <w:szCs w:val="22"/>
          <w:lang w:eastAsia="zh-CN"/>
        </w:rPr>
        <w:t>）</w:t>
      </w:r>
    </w:p>
    <w:tbl>
      <w:tblPr>
        <w:tblStyle w:val="4"/>
        <w:tblW w:w="901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4"/>
        <w:gridCol w:w="939"/>
        <w:gridCol w:w="979"/>
        <w:gridCol w:w="799"/>
        <w:gridCol w:w="809"/>
        <w:gridCol w:w="1149"/>
        <w:gridCol w:w="1129"/>
        <w:gridCol w:w="510"/>
        <w:gridCol w:w="599"/>
        <w:gridCol w:w="759"/>
        <w:gridCol w:w="6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633" w:type="dxa"/>
            <w:gridSpan w:val="2"/>
            <w:vAlign w:val="top"/>
          </w:tcPr>
          <w:p>
            <w:pPr>
              <w:pStyle w:val="5"/>
              <w:spacing w:before="62" w:line="220" w:lineRule="auto"/>
              <w:ind w:left="444"/>
            </w:pPr>
            <w:r>
              <w:rPr>
                <w:spacing w:val="-2"/>
              </w:rPr>
              <w:t>项目名称</w:t>
            </w:r>
          </w:p>
        </w:tc>
        <w:tc>
          <w:tcPr>
            <w:tcW w:w="7377" w:type="dxa"/>
            <w:gridSpan w:val="9"/>
            <w:vAlign w:val="top"/>
          </w:tcPr>
          <w:p>
            <w:pPr>
              <w:pStyle w:val="5"/>
              <w:spacing w:before="62" w:line="219" w:lineRule="auto"/>
              <w:ind w:left="2532"/>
            </w:pPr>
            <w:r>
              <w:rPr>
                <w:spacing w:val="2"/>
              </w:rPr>
              <w:t>回龙观医院医用设备购置项目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633" w:type="dxa"/>
            <w:gridSpan w:val="2"/>
            <w:vAlign w:val="top"/>
          </w:tcPr>
          <w:p>
            <w:pPr>
              <w:pStyle w:val="5"/>
              <w:spacing w:before="127" w:line="219" w:lineRule="auto"/>
              <w:ind w:left="444"/>
            </w:pPr>
            <w:r>
              <w:rPr>
                <w:spacing w:val="5"/>
              </w:rPr>
              <w:t>主管部门</w:t>
            </w:r>
          </w:p>
        </w:tc>
        <w:tc>
          <w:tcPr>
            <w:tcW w:w="3736" w:type="dxa"/>
            <w:gridSpan w:val="4"/>
            <w:vAlign w:val="top"/>
          </w:tcPr>
          <w:p>
            <w:pPr>
              <w:pStyle w:val="5"/>
              <w:spacing w:before="127" w:line="219" w:lineRule="auto"/>
              <w:ind w:left="1051"/>
            </w:pPr>
            <w:r>
              <w:rPr>
                <w:spacing w:val="1"/>
              </w:rPr>
              <w:t>北京市医院管理中心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pStyle w:val="5"/>
              <w:spacing w:before="127" w:line="220" w:lineRule="auto"/>
              <w:ind w:left="456"/>
            </w:pPr>
            <w:r>
              <w:rPr>
                <w:spacing w:val="-3"/>
              </w:rPr>
              <w:t>实施单位</w:t>
            </w:r>
          </w:p>
        </w:tc>
        <w:tc>
          <w:tcPr>
            <w:tcW w:w="2002" w:type="dxa"/>
            <w:gridSpan w:val="3"/>
            <w:vAlign w:val="top"/>
          </w:tcPr>
          <w:p>
            <w:pPr>
              <w:pStyle w:val="5"/>
              <w:spacing w:before="127" w:line="219" w:lineRule="auto"/>
              <w:ind w:left="367"/>
            </w:pPr>
            <w:r>
              <w:rPr>
                <w:spacing w:val="2"/>
              </w:rPr>
              <w:t>北京回龙观医</w:t>
            </w:r>
            <w:r>
              <w:rPr>
                <w:rFonts w:hint="eastAsia"/>
                <w:spacing w:val="2"/>
                <w:lang w:eastAsia="zh-CN"/>
              </w:rPr>
              <w:t>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1633" w:type="dxa"/>
            <w:gridSpan w:val="2"/>
            <w:vAlign w:val="top"/>
          </w:tcPr>
          <w:p>
            <w:pPr>
              <w:pStyle w:val="5"/>
              <w:spacing w:before="118" w:line="219" w:lineRule="auto"/>
              <w:ind w:left="354"/>
            </w:pPr>
            <w:r>
              <w:rPr>
                <w:spacing w:val="-2"/>
              </w:rPr>
              <w:t>项目负责人</w:t>
            </w:r>
          </w:p>
        </w:tc>
        <w:tc>
          <w:tcPr>
            <w:tcW w:w="3736" w:type="dxa"/>
            <w:gridSpan w:val="4"/>
            <w:vAlign w:val="top"/>
          </w:tcPr>
          <w:p>
            <w:pPr>
              <w:pStyle w:val="5"/>
              <w:spacing w:before="118" w:line="220" w:lineRule="auto"/>
              <w:ind w:left="1591"/>
            </w:pPr>
            <w:r>
              <w:rPr>
                <w:spacing w:val="4"/>
              </w:rPr>
              <w:t>白丽娟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pStyle w:val="5"/>
              <w:spacing w:before="120" w:line="221" w:lineRule="auto"/>
              <w:ind w:left="456"/>
            </w:pPr>
            <w:r>
              <w:rPr>
                <w:spacing w:val="-2"/>
              </w:rPr>
              <w:t>联系电话</w:t>
            </w:r>
          </w:p>
        </w:tc>
        <w:tc>
          <w:tcPr>
            <w:tcW w:w="2002" w:type="dxa"/>
            <w:gridSpan w:val="3"/>
            <w:vAlign w:val="top"/>
          </w:tcPr>
          <w:p>
            <w:pPr>
              <w:pStyle w:val="5"/>
              <w:spacing w:before="163" w:line="184" w:lineRule="auto"/>
              <w:ind w:left="676"/>
            </w:pPr>
            <w:r>
              <w:rPr>
                <w:spacing w:val="-1"/>
              </w:rPr>
              <w:t>8302431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163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spacing w:line="3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20" w:lineRule="auto"/>
              <w:ind w:left="444"/>
            </w:pPr>
            <w:r>
              <w:rPr>
                <w:spacing w:val="-2"/>
              </w:rPr>
              <w:t>项目资金</w:t>
            </w:r>
          </w:p>
          <w:p>
            <w:pPr>
              <w:pStyle w:val="5"/>
              <w:spacing w:before="5" w:line="220" w:lineRule="auto"/>
              <w:ind w:left="534"/>
            </w:pPr>
            <w:r>
              <w:rPr>
                <w:rFonts w:hint="eastAsia"/>
                <w:spacing w:val="9"/>
                <w:lang w:eastAsia="zh-CN"/>
              </w:rPr>
              <w:t>（</w:t>
            </w:r>
            <w:r>
              <w:rPr>
                <w:spacing w:val="9"/>
              </w:rPr>
              <w:t>万元</w:t>
            </w:r>
            <w:r>
              <w:rPr>
                <w:rFonts w:hint="eastAsia"/>
                <w:spacing w:val="9"/>
                <w:lang w:eastAsia="zh-CN"/>
              </w:rPr>
              <w:t>）</w:t>
            </w:r>
          </w:p>
        </w:tc>
        <w:tc>
          <w:tcPr>
            <w:tcW w:w="17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9" w:type="dxa"/>
            <w:vAlign w:val="top"/>
          </w:tcPr>
          <w:p>
            <w:pPr>
              <w:pStyle w:val="5"/>
              <w:spacing w:before="8" w:line="219" w:lineRule="auto"/>
              <w:ind w:left="124"/>
            </w:pPr>
            <w:r>
              <w:rPr>
                <w:spacing w:val="-2"/>
              </w:rPr>
              <w:t>年初预</w:t>
            </w:r>
          </w:p>
          <w:p>
            <w:pPr>
              <w:pStyle w:val="5"/>
              <w:spacing w:before="46" w:line="217" w:lineRule="auto"/>
              <w:ind w:left="214"/>
            </w:pPr>
            <w:r>
              <w:rPr>
                <w:spacing w:val="-3"/>
              </w:rPr>
              <w:t>算数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58" w:line="219" w:lineRule="auto"/>
              <w:ind w:left="114"/>
            </w:pPr>
            <w:r>
              <w:rPr>
                <w:spacing w:val="-2"/>
              </w:rPr>
              <w:t>全年预算数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pStyle w:val="5"/>
              <w:spacing w:before="158" w:line="219" w:lineRule="auto"/>
              <w:ind w:left="366"/>
            </w:pPr>
            <w:r>
              <w:rPr>
                <w:spacing w:val="-2"/>
              </w:rPr>
              <w:t>全年执行数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158" w:line="219" w:lineRule="auto"/>
              <w:ind w:left="147"/>
            </w:pPr>
            <w:r>
              <w:rPr>
                <w:spacing w:val="-3"/>
              </w:rPr>
              <w:t>分值</w:t>
            </w:r>
          </w:p>
        </w:tc>
        <w:tc>
          <w:tcPr>
            <w:tcW w:w="759" w:type="dxa"/>
            <w:vAlign w:val="top"/>
          </w:tcPr>
          <w:p>
            <w:pPr>
              <w:pStyle w:val="5"/>
              <w:spacing w:before="158" w:line="219" w:lineRule="auto"/>
              <w:ind w:left="108"/>
            </w:pPr>
            <w:r>
              <w:rPr>
                <w:spacing w:val="-2"/>
              </w:rPr>
              <w:t>执行球</w:t>
            </w:r>
          </w:p>
        </w:tc>
        <w:tc>
          <w:tcPr>
            <w:tcW w:w="644" w:type="dxa"/>
            <w:vAlign w:val="top"/>
          </w:tcPr>
          <w:p>
            <w:pPr>
              <w:pStyle w:val="5"/>
              <w:spacing w:before="158" w:line="219" w:lineRule="auto"/>
              <w:ind w:left="138"/>
            </w:pPr>
            <w:r>
              <w:rPr>
                <w:spacing w:val="-2"/>
              </w:rPr>
              <w:t>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63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vAlign w:val="top"/>
          </w:tcPr>
          <w:p>
            <w:pPr>
              <w:pStyle w:val="5"/>
              <w:spacing w:before="58" w:line="219" w:lineRule="auto"/>
              <w:ind w:left="112"/>
            </w:pPr>
            <w:r>
              <w:rPr>
                <w:spacing w:val="-2"/>
              </w:rPr>
              <w:t>年度资金总额</w:t>
            </w:r>
          </w:p>
        </w:tc>
        <w:tc>
          <w:tcPr>
            <w:tcW w:w="809" w:type="dxa"/>
            <w:vAlign w:val="top"/>
          </w:tcPr>
          <w:p>
            <w:pPr>
              <w:pStyle w:val="5"/>
              <w:spacing w:before="104" w:line="183" w:lineRule="auto"/>
              <w:ind w:left="124"/>
            </w:pPr>
            <w:r>
              <w:rPr>
                <w:spacing w:val="-1"/>
              </w:rPr>
              <w:t>404.07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04" w:line="183" w:lineRule="auto"/>
              <w:ind w:left="294"/>
            </w:pPr>
            <w:r>
              <w:rPr>
                <w:spacing w:val="-1"/>
              </w:rPr>
              <w:t>404.07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pStyle w:val="5"/>
              <w:spacing w:before="104" w:line="183" w:lineRule="auto"/>
              <w:ind w:left="546"/>
            </w:pPr>
            <w:r>
              <w:rPr>
                <w:spacing w:val="-1"/>
              </w:rPr>
              <w:t>404.07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103" w:line="184" w:lineRule="auto"/>
              <w:ind w:left="206"/>
            </w:pPr>
            <w:r>
              <w:rPr>
                <w:spacing w:val="-6"/>
              </w:rPr>
              <w:t>10</w:t>
            </w:r>
          </w:p>
        </w:tc>
        <w:tc>
          <w:tcPr>
            <w:tcW w:w="759" w:type="dxa"/>
            <w:vAlign w:val="top"/>
          </w:tcPr>
          <w:p>
            <w:pPr>
              <w:pStyle w:val="5"/>
              <w:spacing w:before="103" w:line="184" w:lineRule="auto"/>
              <w:ind w:left="198"/>
            </w:pPr>
            <w:r>
              <w:rPr>
                <w:spacing w:val="-4"/>
              </w:rPr>
              <w:t>100%</w:t>
            </w:r>
          </w:p>
        </w:tc>
        <w:tc>
          <w:tcPr>
            <w:tcW w:w="644" w:type="dxa"/>
            <w:vAlign w:val="top"/>
          </w:tcPr>
          <w:p>
            <w:pPr>
              <w:pStyle w:val="5"/>
              <w:spacing w:before="103" w:line="184" w:lineRule="auto"/>
              <w:ind w:left="228"/>
            </w:pPr>
            <w:r>
              <w:rPr>
                <w:spacing w:val="-6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63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vAlign w:val="top"/>
          </w:tcPr>
          <w:p>
            <w:pPr>
              <w:pStyle w:val="5"/>
              <w:spacing w:before="58" w:line="219" w:lineRule="auto"/>
              <w:ind w:left="71"/>
            </w:pPr>
            <w:r>
              <w:rPr>
                <w:spacing w:val="-1"/>
              </w:rPr>
              <w:t>其中：当年财政拨款</w:t>
            </w:r>
          </w:p>
        </w:tc>
        <w:tc>
          <w:tcPr>
            <w:tcW w:w="809" w:type="dxa"/>
            <w:vAlign w:val="top"/>
          </w:tcPr>
          <w:p>
            <w:pPr>
              <w:pStyle w:val="5"/>
              <w:spacing w:before="104" w:line="183" w:lineRule="auto"/>
              <w:ind w:left="124"/>
            </w:pPr>
            <w:r>
              <w:rPr>
                <w:spacing w:val="-2"/>
              </w:rPr>
              <w:t>339.80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04" w:line="183" w:lineRule="auto"/>
              <w:ind w:left="294"/>
            </w:pPr>
            <w:r>
              <w:rPr>
                <w:spacing w:val="-2"/>
              </w:rPr>
              <w:t>339.80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pStyle w:val="5"/>
              <w:spacing w:before="104" w:line="183" w:lineRule="auto"/>
              <w:ind w:left="546"/>
            </w:pPr>
            <w:r>
              <w:rPr>
                <w:spacing w:val="-2"/>
              </w:rPr>
              <w:t>339.80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103" w:line="184" w:lineRule="auto"/>
              <w:ind w:left="206"/>
            </w:pPr>
            <w:r>
              <w:rPr>
                <w:spacing w:val="-6"/>
              </w:rPr>
              <w:t>10</w:t>
            </w:r>
          </w:p>
        </w:tc>
        <w:tc>
          <w:tcPr>
            <w:tcW w:w="759" w:type="dxa"/>
            <w:vAlign w:val="top"/>
          </w:tcPr>
          <w:p>
            <w:pPr>
              <w:pStyle w:val="5"/>
              <w:spacing w:before="103" w:line="184" w:lineRule="auto"/>
              <w:ind w:left="198"/>
            </w:pPr>
            <w:r>
              <w:rPr>
                <w:spacing w:val="-4"/>
              </w:rPr>
              <w:t>100%</w:t>
            </w:r>
          </w:p>
        </w:tc>
        <w:tc>
          <w:tcPr>
            <w:tcW w:w="644" w:type="dxa"/>
            <w:vAlign w:val="top"/>
          </w:tcPr>
          <w:p>
            <w:pPr>
              <w:pStyle w:val="5"/>
              <w:spacing w:before="103" w:line="184" w:lineRule="auto"/>
              <w:ind w:left="228"/>
            </w:pPr>
            <w:r>
              <w:rPr>
                <w:spacing w:val="-6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63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vAlign w:val="top"/>
          </w:tcPr>
          <w:p>
            <w:pPr>
              <w:pStyle w:val="5"/>
              <w:spacing w:before="108" w:line="219" w:lineRule="auto"/>
              <w:ind w:left="582"/>
            </w:pPr>
            <w:r>
              <w:rPr>
                <w:spacing w:val="-2"/>
              </w:rPr>
              <w:t>上年结转资金</w:t>
            </w:r>
          </w:p>
        </w:tc>
        <w:tc>
          <w:tcPr>
            <w:tcW w:w="809" w:type="dxa"/>
            <w:vAlign w:val="top"/>
          </w:tcPr>
          <w:p>
            <w:pPr>
              <w:pStyle w:val="5"/>
              <w:spacing w:before="154" w:line="183" w:lineRule="auto"/>
              <w:ind w:left="173"/>
            </w:pPr>
            <w:r>
              <w:rPr>
                <w:spacing w:val="-2"/>
              </w:rPr>
              <w:t>64.27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54" w:line="183" w:lineRule="auto"/>
              <w:ind w:left="345"/>
            </w:pPr>
            <w:r>
              <w:rPr>
                <w:spacing w:val="-2"/>
              </w:rPr>
              <w:t>64.27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pStyle w:val="5"/>
              <w:spacing w:before="154" w:line="183" w:lineRule="auto"/>
              <w:ind w:left="585"/>
            </w:pPr>
            <w:r>
              <w:rPr>
                <w:spacing w:val="-2"/>
              </w:rPr>
              <w:t>64.27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153" w:line="184" w:lineRule="auto"/>
              <w:ind w:left="206"/>
            </w:pPr>
            <w:r>
              <w:rPr>
                <w:spacing w:val="-6"/>
              </w:rPr>
              <w:t>10</w:t>
            </w:r>
          </w:p>
        </w:tc>
        <w:tc>
          <w:tcPr>
            <w:tcW w:w="759" w:type="dxa"/>
            <w:vAlign w:val="top"/>
          </w:tcPr>
          <w:p>
            <w:pPr>
              <w:pStyle w:val="5"/>
              <w:spacing w:before="153" w:line="184" w:lineRule="auto"/>
              <w:ind w:left="198"/>
            </w:pPr>
            <w:r>
              <w:rPr>
                <w:spacing w:val="-4"/>
              </w:rPr>
              <w:t>100%</w:t>
            </w:r>
          </w:p>
        </w:tc>
        <w:tc>
          <w:tcPr>
            <w:tcW w:w="644" w:type="dxa"/>
            <w:vAlign w:val="top"/>
          </w:tcPr>
          <w:p>
            <w:pPr>
              <w:pStyle w:val="5"/>
              <w:spacing w:before="153" w:line="184" w:lineRule="auto"/>
              <w:ind w:left="228"/>
            </w:pPr>
            <w:r>
              <w:rPr>
                <w:spacing w:val="-6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633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78" w:type="dxa"/>
            <w:gridSpan w:val="2"/>
            <w:vAlign w:val="top"/>
          </w:tcPr>
          <w:p>
            <w:pPr>
              <w:pStyle w:val="5"/>
              <w:spacing w:before="108" w:line="220" w:lineRule="auto"/>
              <w:ind w:left="521"/>
            </w:pPr>
            <w:r>
              <w:rPr>
                <w:spacing w:val="-2"/>
              </w:rPr>
              <w:t>其他资金</w:t>
            </w:r>
          </w:p>
        </w:tc>
        <w:tc>
          <w:tcPr>
            <w:tcW w:w="8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5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4" w:type="dxa"/>
            <w:vAlign w:val="top"/>
          </w:tcPr>
          <w:p>
            <w:pPr>
              <w:pStyle w:val="5"/>
              <w:spacing w:before="199" w:line="20" w:lineRule="exact"/>
              <w:ind w:left="298"/>
              <w:rPr>
                <w:sz w:val="3"/>
                <w:szCs w:val="3"/>
              </w:rPr>
            </w:pPr>
            <w:r>
              <w:rPr>
                <w:sz w:val="3"/>
                <w:szCs w:val="3"/>
              </w:rPr>
              <w:t>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94" w:type="dxa"/>
            <w:vMerge w:val="restart"/>
            <w:tcBorders>
              <w:bottom w:val="nil"/>
            </w:tcBorders>
            <w:vAlign w:val="top"/>
          </w:tcPr>
          <w:p>
            <w:pPr>
              <w:spacing w:line="40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37" w:lineRule="auto"/>
              <w:ind w:left="154"/>
            </w:pPr>
            <w:r>
              <w:rPr>
                <w:spacing w:val="-2"/>
              </w:rPr>
              <w:t>年度</w:t>
            </w:r>
          </w:p>
          <w:p>
            <w:pPr>
              <w:pStyle w:val="5"/>
              <w:spacing w:line="220" w:lineRule="auto"/>
              <w:ind w:left="154"/>
            </w:pPr>
            <w:r>
              <w:rPr>
                <w:spacing w:val="-3"/>
              </w:rPr>
              <w:t>总体</w:t>
            </w:r>
          </w:p>
          <w:p>
            <w:pPr>
              <w:pStyle w:val="5"/>
              <w:spacing w:before="43" w:line="220" w:lineRule="auto"/>
              <w:ind w:left="154"/>
            </w:pPr>
            <w:r>
              <w:rPr>
                <w:spacing w:val="7"/>
              </w:rPr>
              <w:t>目标</w:t>
            </w:r>
          </w:p>
        </w:tc>
        <w:tc>
          <w:tcPr>
            <w:tcW w:w="4675" w:type="dxa"/>
            <w:gridSpan w:val="5"/>
            <w:vAlign w:val="top"/>
          </w:tcPr>
          <w:p>
            <w:pPr>
              <w:pStyle w:val="5"/>
              <w:spacing w:before="149" w:line="220" w:lineRule="auto"/>
              <w:ind w:left="1971"/>
            </w:pPr>
            <w:r>
              <w:rPr>
                <w:spacing w:val="-2"/>
              </w:rPr>
              <w:t>预期目标</w:t>
            </w:r>
          </w:p>
        </w:tc>
        <w:tc>
          <w:tcPr>
            <w:tcW w:w="3641" w:type="dxa"/>
            <w:gridSpan w:val="5"/>
            <w:vAlign w:val="top"/>
          </w:tcPr>
          <w:p>
            <w:pPr>
              <w:pStyle w:val="5"/>
              <w:spacing w:before="148" w:line="219" w:lineRule="auto"/>
              <w:ind w:left="1276"/>
            </w:pPr>
            <w:r>
              <w:rPr>
                <w:spacing w:val="-2"/>
              </w:rPr>
              <w:t>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9" w:hRule="atLeast"/>
        </w:trPr>
        <w:tc>
          <w:tcPr>
            <w:tcW w:w="69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75" w:type="dxa"/>
            <w:gridSpan w:val="5"/>
            <w:vAlign w:val="top"/>
          </w:tcPr>
          <w:p>
            <w:pPr>
              <w:pStyle w:val="5"/>
              <w:spacing w:before="138" w:line="219" w:lineRule="auto"/>
              <w:ind w:left="121"/>
            </w:pPr>
            <w:r>
              <w:t>1.支付2022年度医用设备购置项目尾款64.27万元。</w:t>
            </w:r>
          </w:p>
          <w:p>
            <w:pPr>
              <w:pStyle w:val="5"/>
              <w:spacing w:before="16" w:line="219" w:lineRule="auto"/>
              <w:ind w:left="260"/>
            </w:pPr>
            <w:r>
              <w:rPr>
                <w:spacing w:val="-1"/>
              </w:rPr>
              <w:t>2.通过购置近红外光谱脑功能成像系统等21台</w:t>
            </w:r>
            <w:r>
              <w:rPr>
                <w:rFonts w:hint="eastAsia"/>
                <w:spacing w:val="-1"/>
                <w:lang w:eastAsia="zh-CN"/>
              </w:rPr>
              <w:t>（</w:t>
            </w:r>
            <w:r>
              <w:rPr>
                <w:spacing w:val="-1"/>
              </w:rPr>
              <w:t>套</w:t>
            </w:r>
            <w:r>
              <w:rPr>
                <w:rFonts w:hint="eastAsia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设</w:t>
            </w:r>
          </w:p>
          <w:p>
            <w:pPr>
              <w:pStyle w:val="5"/>
              <w:spacing w:before="35" w:line="228" w:lineRule="auto"/>
              <w:ind w:left="130" w:right="93" w:hanging="50"/>
            </w:pPr>
            <w:r>
              <w:rPr>
                <w:spacing w:val="-1"/>
              </w:rPr>
              <w:t>备，完善医院医疗设备体系建设，为精神疾病患者提供更</w:t>
            </w:r>
            <w:r>
              <w:rPr>
                <w:spacing w:val="14"/>
              </w:rPr>
              <w:t xml:space="preserve"> </w:t>
            </w:r>
            <w:r>
              <w:t>优质的服务。</w:t>
            </w:r>
          </w:p>
        </w:tc>
        <w:tc>
          <w:tcPr>
            <w:tcW w:w="3641" w:type="dxa"/>
            <w:gridSpan w:val="5"/>
            <w:vAlign w:val="top"/>
          </w:tcPr>
          <w:p>
            <w:pPr>
              <w:pStyle w:val="5"/>
              <w:spacing w:before="128" w:line="239" w:lineRule="auto"/>
              <w:ind w:left="145" w:right="65" w:firstLine="50"/>
              <w:jc w:val="both"/>
            </w:pPr>
            <w:r>
              <w:t xml:space="preserve">1.完成支付2022年度项目尾款64.27万元。 </w:t>
            </w:r>
            <w:r>
              <w:rPr>
                <w:spacing w:val="1"/>
              </w:rPr>
              <w:t>2.通过购置近红外光谱脑功能成像系统等</w:t>
            </w:r>
            <w:r>
              <w:t xml:space="preserve">  </w:t>
            </w:r>
            <w:r>
              <w:rPr>
                <w:spacing w:val="3"/>
              </w:rPr>
              <w:t>21台</w:t>
            </w:r>
            <w:r>
              <w:rPr>
                <w:rFonts w:hint="eastAsia"/>
                <w:spacing w:val="3"/>
                <w:lang w:eastAsia="zh-CN"/>
              </w:rPr>
              <w:t>（</w:t>
            </w:r>
            <w:r>
              <w:rPr>
                <w:spacing w:val="3"/>
              </w:rPr>
              <w:t>套</w:t>
            </w:r>
            <w:r>
              <w:rPr>
                <w:rFonts w:hint="eastAsia"/>
                <w:spacing w:val="3"/>
                <w:lang w:eastAsia="zh-CN"/>
              </w:rPr>
              <w:t>）</w:t>
            </w:r>
            <w:r>
              <w:rPr>
                <w:spacing w:val="3"/>
              </w:rPr>
              <w:t xml:space="preserve">设备，完善了医院医疗设备体系  </w:t>
            </w:r>
            <w:r>
              <w:t>建设，为精神疾病患者提供更优质的服务。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69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5"/>
              <w:spacing w:before="218" w:line="217" w:lineRule="auto"/>
              <w:ind w:left="3271"/>
              <w:rPr>
                <w:sz w:val="22"/>
                <w:szCs w:val="22"/>
              </w:rPr>
            </w:pPr>
            <w:r>
              <w:pict>
                <v:shape id="_x0000_s1026" o:spid="_x0000_s1026" o:spt="202" type="#_x0000_t202" style="position:absolute;left:0pt;margin-left:9.55pt;margin-top:210.05pt;height:25.15pt;width:17.5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pStyle w:val="5"/>
                          <w:spacing w:before="20" w:line="244" w:lineRule="auto"/>
                          <w:ind w:left="20" w:right="20" w:firstLine="29"/>
                        </w:pPr>
                      </w:p>
                    </w:txbxContent>
                  </v:textbox>
                </v:shape>
              </w:pict>
            </w:r>
            <w:r>
              <w:rPr>
                <w:spacing w:val="11"/>
                <w:sz w:val="22"/>
                <w:szCs w:val="22"/>
              </w:rPr>
              <w:t>绩效指标</w:t>
            </w:r>
          </w:p>
        </w:tc>
        <w:tc>
          <w:tcPr>
            <w:tcW w:w="939" w:type="dxa"/>
            <w:vAlign w:val="top"/>
          </w:tcPr>
          <w:p>
            <w:pPr>
              <w:pStyle w:val="5"/>
              <w:spacing w:before="159" w:line="220" w:lineRule="auto"/>
              <w:ind w:left="100"/>
            </w:pPr>
            <w:r>
              <w:rPr>
                <w:spacing w:val="-3"/>
              </w:rPr>
              <w:t>一级指标</w:t>
            </w:r>
          </w:p>
        </w:tc>
        <w:tc>
          <w:tcPr>
            <w:tcW w:w="979" w:type="dxa"/>
            <w:vAlign w:val="top"/>
          </w:tcPr>
          <w:p>
            <w:pPr>
              <w:pStyle w:val="5"/>
              <w:spacing w:before="159" w:line="220" w:lineRule="auto"/>
              <w:ind w:left="122"/>
            </w:pPr>
            <w:r>
              <w:rPr>
                <w:spacing w:val="-2"/>
              </w:rPr>
              <w:t>二级指标</w:t>
            </w: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59" w:line="220" w:lineRule="auto"/>
              <w:ind w:left="442"/>
            </w:pPr>
            <w:r>
              <w:rPr>
                <w:spacing w:val="-2"/>
              </w:rPr>
              <w:t>三级指标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39" w:line="250" w:lineRule="exact"/>
              <w:ind w:left="384"/>
            </w:pPr>
            <w:r>
              <w:rPr>
                <w:spacing w:val="-2"/>
                <w:position w:val="5"/>
              </w:rPr>
              <w:t>年度</w:t>
            </w:r>
          </w:p>
          <w:p>
            <w:pPr>
              <w:pStyle w:val="5"/>
              <w:spacing w:line="194" w:lineRule="auto"/>
              <w:ind w:left="294"/>
            </w:pPr>
            <w:r>
              <w:rPr>
                <w:spacing w:val="-3"/>
              </w:rPr>
              <w:t>指标值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39" w:line="250" w:lineRule="exact"/>
              <w:ind w:left="376"/>
            </w:pPr>
            <w:r>
              <w:rPr>
                <w:spacing w:val="-3"/>
                <w:position w:val="4"/>
              </w:rPr>
              <w:t>实际</w:t>
            </w:r>
          </w:p>
          <w:p>
            <w:pPr>
              <w:pStyle w:val="5"/>
              <w:spacing w:line="194" w:lineRule="auto"/>
              <w:ind w:left="286"/>
            </w:pPr>
            <w:r>
              <w:rPr>
                <w:spacing w:val="-2"/>
              </w:rPr>
              <w:t>完成值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49" w:line="225" w:lineRule="auto"/>
              <w:ind w:left="157"/>
            </w:pPr>
            <w:r>
              <w:t>分</w:t>
            </w:r>
          </w:p>
          <w:p>
            <w:pPr>
              <w:pStyle w:val="5"/>
              <w:spacing w:line="215" w:lineRule="auto"/>
              <w:ind w:left="157"/>
            </w:pPr>
            <w:r>
              <w:t>值</w:t>
            </w:r>
          </w:p>
        </w:tc>
        <w:tc>
          <w:tcPr>
            <w:tcW w:w="599" w:type="dxa"/>
            <w:textDirection w:val="tbRlV"/>
            <w:vAlign w:val="top"/>
          </w:tcPr>
          <w:p>
            <w:pPr>
              <w:pStyle w:val="5"/>
              <w:spacing w:before="202" w:line="216" w:lineRule="auto"/>
            </w:pPr>
            <w:r>
              <w:rPr>
                <w:spacing w:val="-2"/>
              </w:rPr>
              <w:t>得</w:t>
            </w:r>
            <w:r>
              <w:rPr>
                <w:spacing w:val="41"/>
              </w:rPr>
              <w:t xml:space="preserve"> </w:t>
            </w:r>
            <w:r>
              <w:rPr>
                <w:spacing w:val="-2"/>
              </w:rPr>
              <w:t>分</w:t>
            </w:r>
          </w:p>
        </w:tc>
        <w:tc>
          <w:tcPr>
            <w:tcW w:w="1403" w:type="dxa"/>
            <w:gridSpan w:val="2"/>
            <w:vAlign w:val="top"/>
          </w:tcPr>
          <w:p>
            <w:pPr>
              <w:pStyle w:val="5"/>
              <w:spacing w:before="49" w:line="219" w:lineRule="auto"/>
              <w:ind w:left="157"/>
            </w:pPr>
            <w:r>
              <w:rPr>
                <w:spacing w:val="-1"/>
              </w:rPr>
              <w:t>偏差原因分析</w:t>
            </w:r>
          </w:p>
          <w:p>
            <w:pPr>
              <w:pStyle w:val="5"/>
              <w:spacing w:before="25" w:line="195" w:lineRule="auto"/>
              <w:ind w:left="247"/>
            </w:pPr>
            <w:r>
              <w:rPr>
                <w:spacing w:val="-2"/>
              </w:rPr>
              <w:t>及改进措施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restart"/>
            <w:tcBorders>
              <w:bottom w:val="nil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28" w:lineRule="auto"/>
              <w:ind w:left="230" w:right="115" w:hanging="130"/>
            </w:pPr>
            <w:r>
              <w:rPr>
                <w:spacing w:val="-2"/>
              </w:rPr>
              <w:t>产出指标</w:t>
            </w:r>
            <w:r>
              <w:t xml:space="preserve"> </w:t>
            </w:r>
          </w:p>
        </w:tc>
        <w:tc>
          <w:tcPr>
            <w:tcW w:w="979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19" w:lineRule="auto"/>
              <w:ind w:left="122"/>
            </w:pPr>
            <w:r>
              <w:rPr>
                <w:spacing w:val="-2"/>
              </w:rPr>
              <w:t>数量指标</w:t>
            </w: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40" w:line="215" w:lineRule="auto"/>
              <w:ind w:left="92" w:right="241" w:firstLine="10"/>
            </w:pPr>
            <w:r>
              <w:rPr>
                <w:spacing w:val="-1"/>
              </w:rPr>
              <w:t>近红外光谱脑功</w:t>
            </w:r>
            <w:r>
              <w:t xml:space="preserve"> </w:t>
            </w:r>
            <w:r>
              <w:rPr>
                <w:spacing w:val="1"/>
              </w:rPr>
              <w:t>能成像系统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5" w:line="184" w:lineRule="auto"/>
              <w:ind w:left="94"/>
            </w:pPr>
            <w:r>
              <w:t>1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195" w:line="184" w:lineRule="auto"/>
              <w:ind w:left="515"/>
            </w:pPr>
            <w:r>
              <w:t>1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96" w:line="183" w:lineRule="auto"/>
              <w:ind w:left="207"/>
            </w:pPr>
            <w:r>
              <w:t>2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196" w:line="183" w:lineRule="auto"/>
              <w:ind w:left="247"/>
            </w:pPr>
            <w:r>
              <w:t>2</w:t>
            </w:r>
          </w:p>
        </w:tc>
        <w:tc>
          <w:tcPr>
            <w:tcW w:w="1403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41" w:line="225" w:lineRule="auto"/>
              <w:ind w:left="92" w:right="219" w:firstLine="10"/>
            </w:pPr>
            <w:r>
              <w:rPr>
                <w:spacing w:val="2"/>
              </w:rPr>
              <w:t>团体生物反馈治</w:t>
            </w:r>
            <w:r>
              <w:t xml:space="preserve"> </w:t>
            </w:r>
            <w:r>
              <w:rPr>
                <w:spacing w:val="5"/>
              </w:rPr>
              <w:t>疗仪</w:t>
            </w:r>
            <w:r>
              <w:rPr>
                <w:rFonts w:hint="eastAsia"/>
                <w:spacing w:val="5"/>
                <w:lang w:eastAsia="zh-CN"/>
              </w:rPr>
              <w:t>（</w:t>
            </w:r>
            <w:r>
              <w:rPr>
                <w:spacing w:val="5"/>
              </w:rPr>
              <w:t>20人</w:t>
            </w:r>
            <w:r>
              <w:rPr>
                <w:rFonts w:hint="eastAsia"/>
                <w:spacing w:val="5"/>
                <w:lang w:eastAsia="zh-CN"/>
              </w:rPr>
              <w:t>）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05" w:line="184" w:lineRule="auto"/>
              <w:ind w:left="94"/>
            </w:pPr>
            <w:r>
              <w:t>1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205" w:line="184" w:lineRule="auto"/>
              <w:ind w:left="515"/>
            </w:pPr>
            <w:r>
              <w:t>1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06" w:line="183" w:lineRule="auto"/>
              <w:ind w:left="207"/>
            </w:pPr>
            <w:r>
              <w:t>2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06" w:line="183" w:lineRule="auto"/>
              <w:ind w:left="247"/>
            </w:pPr>
            <w:r>
              <w:t>2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40" w:line="215" w:lineRule="auto"/>
              <w:ind w:left="92" w:right="219" w:firstLine="10"/>
            </w:pPr>
            <w:r>
              <w:rPr>
                <w:spacing w:val="2"/>
              </w:rPr>
              <w:t>团体生物反馈治</w:t>
            </w:r>
            <w:r>
              <w:t xml:space="preserve"> </w:t>
            </w:r>
            <w:r>
              <w:rPr>
                <w:spacing w:val="5"/>
              </w:rPr>
              <w:t>疗仪</w:t>
            </w:r>
            <w:r>
              <w:rPr>
                <w:rFonts w:hint="eastAsia"/>
                <w:spacing w:val="5"/>
                <w:lang w:eastAsia="zh-CN"/>
              </w:rPr>
              <w:t>（</w:t>
            </w:r>
            <w:r>
              <w:rPr>
                <w:spacing w:val="5"/>
              </w:rPr>
              <w:t>10人</w:t>
            </w:r>
            <w:r>
              <w:rPr>
                <w:rFonts w:hint="eastAsia"/>
                <w:spacing w:val="5"/>
                <w:lang w:eastAsia="zh-CN"/>
              </w:rPr>
              <w:t>）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6" w:line="183" w:lineRule="auto"/>
              <w:ind w:left="94"/>
            </w:pPr>
            <w:r>
              <w:t>3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196" w:line="183" w:lineRule="auto"/>
              <w:ind w:left="515"/>
            </w:pPr>
            <w:r>
              <w:t>3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96" w:line="183" w:lineRule="auto"/>
              <w:ind w:left="207"/>
            </w:pPr>
            <w:r>
              <w:t>2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196" w:line="183" w:lineRule="auto"/>
              <w:ind w:left="247"/>
            </w:pPr>
            <w:r>
              <w:t>2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60" w:line="220" w:lineRule="auto"/>
              <w:ind w:left="92" w:right="253"/>
            </w:pPr>
            <w:r>
              <w:rPr>
                <w:spacing w:val="-2"/>
              </w:rPr>
              <w:t>经颅磁刺激治疗</w:t>
            </w:r>
            <w:r>
              <w:rPr>
                <w:spacing w:val="4"/>
              </w:rPr>
              <w:t xml:space="preserve"> </w:t>
            </w:r>
            <w:r>
              <w:t>仪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05" w:line="184" w:lineRule="auto"/>
              <w:ind w:left="94"/>
            </w:pPr>
            <w:r>
              <w:t>1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205" w:line="184" w:lineRule="auto"/>
              <w:ind w:left="515"/>
            </w:pPr>
            <w:r>
              <w:t>1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06" w:line="183" w:lineRule="auto"/>
              <w:ind w:left="207"/>
            </w:pPr>
            <w:r>
              <w:t>2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06" w:line="183" w:lineRule="auto"/>
              <w:ind w:left="247"/>
            </w:pPr>
            <w:r>
              <w:t>2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41" w:line="214" w:lineRule="auto"/>
              <w:ind w:left="92" w:right="253"/>
            </w:pPr>
            <w:r>
              <w:rPr>
                <w:spacing w:val="-2"/>
              </w:rPr>
              <w:t>数字化远程心电</w:t>
            </w:r>
            <w:r>
              <w:rPr>
                <w:spacing w:val="4"/>
              </w:rPr>
              <w:t xml:space="preserve"> </w:t>
            </w:r>
            <w:r>
              <w:rPr>
                <w:spacing w:val="2"/>
              </w:rPr>
              <w:t>图系统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6" w:line="184" w:lineRule="auto"/>
              <w:ind w:left="114"/>
            </w:pPr>
            <w:r>
              <w:rPr>
                <w:spacing w:val="-6"/>
              </w:rPr>
              <w:t>12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196" w:line="184" w:lineRule="auto"/>
              <w:ind w:left="466"/>
            </w:pPr>
            <w:r>
              <w:rPr>
                <w:spacing w:val="-6"/>
              </w:rPr>
              <w:t>12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97" w:line="183" w:lineRule="auto"/>
              <w:ind w:left="207"/>
            </w:pPr>
            <w:r>
              <w:t>2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197" w:line="183" w:lineRule="auto"/>
              <w:ind w:left="247"/>
            </w:pPr>
            <w:r>
              <w:t>2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82" w:line="219" w:lineRule="auto"/>
              <w:ind w:left="92"/>
            </w:pPr>
            <w:r>
              <w:rPr>
                <w:spacing w:val="-2"/>
              </w:rPr>
              <w:t>磁刺激仪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28" w:line="183" w:lineRule="auto"/>
              <w:ind w:left="94"/>
            </w:pPr>
            <w:r>
              <w:t>2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128" w:line="183" w:lineRule="auto"/>
              <w:ind w:left="515"/>
            </w:pPr>
            <w:r>
              <w:t>2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128" w:line="183" w:lineRule="auto"/>
              <w:ind w:left="207"/>
            </w:pPr>
            <w:r>
              <w:t>2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128" w:line="183" w:lineRule="auto"/>
              <w:ind w:left="247"/>
            </w:pPr>
            <w:r>
              <w:t>2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92" w:line="229" w:lineRule="auto"/>
              <w:ind w:left="92" w:right="242" w:firstLine="10"/>
            </w:pPr>
            <w:r>
              <w:rPr>
                <w:spacing w:val="-2"/>
              </w:rPr>
              <w:t>全自动糖化血红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蛋白分析仪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37" w:line="184" w:lineRule="auto"/>
              <w:ind w:left="94"/>
            </w:pPr>
            <w:r>
              <w:t>1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237" w:line="184" w:lineRule="auto"/>
              <w:ind w:left="515"/>
            </w:pPr>
            <w:r>
              <w:t>1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38" w:line="183" w:lineRule="auto"/>
              <w:ind w:left="207"/>
            </w:pPr>
            <w:r>
              <w:t>2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38" w:line="183" w:lineRule="auto"/>
              <w:ind w:left="247"/>
            </w:pPr>
            <w:r>
              <w:t>2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vAlign w:val="top"/>
          </w:tcPr>
          <w:p>
            <w:pPr>
              <w:spacing w:line="4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122"/>
            </w:pPr>
            <w:r>
              <w:rPr>
                <w:spacing w:val="-2"/>
              </w:rPr>
              <w:t>质量指标</w:t>
            </w: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263" w:line="220" w:lineRule="auto"/>
              <w:ind w:left="92"/>
            </w:pPr>
            <w:r>
              <w:rPr>
                <w:spacing w:val="1"/>
              </w:rPr>
              <w:t>医疗设备质量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53" w:line="214" w:lineRule="auto"/>
              <w:ind w:left="104" w:right="130" w:firstLine="10"/>
              <w:jc w:val="both"/>
            </w:pPr>
            <w:r>
              <w:rPr>
                <w:spacing w:val="-2"/>
              </w:rPr>
              <w:t>达到国家安</w:t>
            </w:r>
            <w:r>
              <w:rPr>
                <w:spacing w:val="2"/>
              </w:rPr>
              <w:t xml:space="preserve"> </w:t>
            </w:r>
            <w:r>
              <w:t>全标准、技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术参数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32" w:line="221" w:lineRule="auto"/>
              <w:ind w:left="106" w:right="119"/>
              <w:jc w:val="both"/>
            </w:pPr>
            <w:r>
              <w:rPr>
                <w:spacing w:val="-2"/>
              </w:rPr>
              <w:t>达到国家安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全标准、技</w:t>
            </w:r>
            <w:r>
              <w:rPr>
                <w:spacing w:val="1"/>
              </w:rPr>
              <w:t xml:space="preserve"> </w:t>
            </w:r>
            <w:r>
              <w:t>术参数</w:t>
            </w:r>
          </w:p>
        </w:tc>
        <w:tc>
          <w:tcPr>
            <w:tcW w:w="510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3" w:lineRule="auto"/>
              <w:ind w:left="207"/>
            </w:pPr>
            <w:r>
              <w:t>4</w:t>
            </w:r>
          </w:p>
        </w:tc>
        <w:tc>
          <w:tcPr>
            <w:tcW w:w="599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3" w:lineRule="auto"/>
              <w:ind w:left="247"/>
            </w:pPr>
            <w:r>
              <w:t>4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64" w:line="219" w:lineRule="auto"/>
              <w:ind w:left="92"/>
            </w:pPr>
            <w:r>
              <w:rPr>
                <w:spacing w:val="-2"/>
              </w:rPr>
              <w:t>设备验收合格率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54" w:line="218" w:lineRule="auto"/>
              <w:ind w:left="124" w:right="130" w:hanging="10"/>
            </w:pPr>
            <w:r>
              <w:rPr>
                <w:spacing w:val="-2"/>
              </w:rPr>
              <w:t>验收合格率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100%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54" w:line="218" w:lineRule="auto"/>
              <w:ind w:left="115" w:right="119" w:hanging="9"/>
            </w:pPr>
            <w:r>
              <w:rPr>
                <w:spacing w:val="-2"/>
              </w:rPr>
              <w:t>验收合格率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100%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10" w:line="183" w:lineRule="auto"/>
              <w:ind w:left="207"/>
            </w:pPr>
            <w:r>
              <w:t>4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10" w:line="183" w:lineRule="auto"/>
              <w:ind w:left="247"/>
            </w:pPr>
            <w:r>
              <w:t>4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restart"/>
            <w:tcBorders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20" w:lineRule="auto"/>
              <w:ind w:left="122"/>
            </w:pPr>
            <w:r>
              <w:rPr>
                <w:spacing w:val="1"/>
              </w:rPr>
              <w:t>时效指标</w:t>
            </w: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93" w:line="219" w:lineRule="auto"/>
              <w:ind w:left="92"/>
            </w:pPr>
            <w:r>
              <w:rPr>
                <w:spacing w:val="-2"/>
              </w:rPr>
              <w:t>采购准备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194" w:line="219" w:lineRule="auto"/>
              <w:ind w:left="165"/>
            </w:pPr>
            <w:r>
              <w:rPr>
                <w:spacing w:val="5"/>
              </w:rPr>
              <w:t>2023年4月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194" w:line="219" w:lineRule="auto"/>
              <w:ind w:left="156"/>
            </w:pPr>
            <w:r>
              <w:rPr>
                <w:spacing w:val="5"/>
              </w:rPr>
              <w:t>2023年4月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40" w:line="183" w:lineRule="auto"/>
              <w:ind w:left="207"/>
            </w:pPr>
            <w:r>
              <w:t>4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40" w:line="183" w:lineRule="auto"/>
              <w:ind w:left="247"/>
            </w:pPr>
            <w:r>
              <w:t>4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96" w:line="265" w:lineRule="auto"/>
              <w:ind w:left="92" w:right="242" w:firstLine="10"/>
            </w:pPr>
            <w:r>
              <w:rPr>
                <w:spacing w:val="-2"/>
              </w:rPr>
              <w:t>招标工作及签订</w:t>
            </w:r>
            <w:r>
              <w:rPr>
                <w:spacing w:val="5"/>
              </w:rPr>
              <w:t xml:space="preserve"> </w:t>
            </w:r>
            <w:r>
              <w:rPr>
                <w:spacing w:val="8"/>
              </w:rPr>
              <w:t>合同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35" w:line="219" w:lineRule="auto"/>
              <w:ind w:left="165"/>
            </w:pPr>
            <w:r>
              <w:rPr>
                <w:spacing w:val="5"/>
              </w:rPr>
              <w:t>2023年7月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235" w:line="219" w:lineRule="auto"/>
              <w:ind w:left="156"/>
            </w:pPr>
            <w:r>
              <w:rPr>
                <w:spacing w:val="5"/>
              </w:rPr>
              <w:t>2023年6月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81" w:line="183" w:lineRule="auto"/>
              <w:ind w:left="207"/>
            </w:pPr>
            <w:r>
              <w:t>4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81" w:line="183" w:lineRule="auto"/>
              <w:ind w:left="247"/>
            </w:pPr>
            <w:r>
              <w:t>4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65" w:line="279" w:lineRule="auto"/>
              <w:ind w:left="92"/>
            </w:pPr>
            <w:r>
              <w:rPr>
                <w:spacing w:val="8"/>
              </w:rPr>
              <w:t>设备到位、安装、</w:t>
            </w:r>
            <w:r>
              <w:t xml:space="preserve"> 试运行、培训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226" w:line="219" w:lineRule="auto"/>
              <w:ind w:left="165"/>
            </w:pPr>
            <w:r>
              <w:rPr>
                <w:spacing w:val="5"/>
              </w:rPr>
              <w:t>2023年9月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226" w:line="219" w:lineRule="auto"/>
              <w:ind w:left="156"/>
            </w:pPr>
            <w:r>
              <w:rPr>
                <w:spacing w:val="5"/>
              </w:rPr>
              <w:t>2023年8月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73" w:line="182" w:lineRule="auto"/>
              <w:ind w:left="207"/>
            </w:pPr>
            <w:r>
              <w:t>5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73" w:line="182" w:lineRule="auto"/>
              <w:ind w:left="247"/>
            </w:pPr>
            <w:r>
              <w:t>5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69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56" w:line="219" w:lineRule="auto"/>
              <w:ind w:left="92"/>
            </w:pPr>
            <w:r>
              <w:rPr>
                <w:spacing w:val="-2"/>
              </w:rPr>
              <w:t>完成项目验收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56" w:line="207" w:lineRule="auto"/>
              <w:ind w:left="473" w:right="195" w:hanging="269"/>
            </w:pPr>
            <w:r>
              <w:rPr>
                <w:spacing w:val="2"/>
              </w:rPr>
              <w:t>2023年11</w:t>
            </w:r>
            <w:r>
              <w:rPr>
                <w:spacing w:val="3"/>
              </w:rPr>
              <w:t xml:space="preserve"> </w:t>
            </w:r>
            <w:r>
              <w:t>月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156" w:line="219" w:lineRule="auto"/>
              <w:ind w:left="156"/>
            </w:pPr>
            <w:r>
              <w:rPr>
                <w:spacing w:val="5"/>
              </w:rPr>
              <w:t>2023年9月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03" w:line="182" w:lineRule="auto"/>
              <w:ind w:left="207"/>
            </w:pPr>
            <w:r>
              <w:t>5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03" w:line="182" w:lineRule="auto"/>
              <w:ind w:left="247"/>
            </w:pPr>
            <w:r>
              <w:t>5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69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gridSpan w:val="2"/>
            <w:vAlign w:val="top"/>
          </w:tcPr>
          <w:p>
            <w:pPr>
              <w:pStyle w:val="5"/>
              <w:spacing w:before="156" w:line="219" w:lineRule="auto"/>
              <w:ind w:left="92"/>
            </w:pPr>
            <w:r>
              <w:rPr>
                <w:spacing w:val="-2"/>
              </w:rPr>
              <w:t>完成资金支付</w:t>
            </w:r>
          </w:p>
        </w:tc>
        <w:tc>
          <w:tcPr>
            <w:tcW w:w="1149" w:type="dxa"/>
            <w:vAlign w:val="top"/>
          </w:tcPr>
          <w:p>
            <w:pPr>
              <w:pStyle w:val="5"/>
              <w:spacing w:before="45" w:line="212" w:lineRule="auto"/>
              <w:ind w:left="473" w:right="202" w:hanging="269"/>
            </w:pPr>
            <w:r>
              <w:rPr>
                <w:spacing w:val="1"/>
              </w:rPr>
              <w:t>2023年12</w:t>
            </w:r>
            <w:r>
              <w:rPr>
                <w:spacing w:val="3"/>
              </w:rPr>
              <w:t xml:space="preserve"> </w:t>
            </w:r>
            <w:r>
              <w:t>月</w:t>
            </w:r>
          </w:p>
        </w:tc>
        <w:tc>
          <w:tcPr>
            <w:tcW w:w="1129" w:type="dxa"/>
            <w:vAlign w:val="top"/>
          </w:tcPr>
          <w:p>
            <w:pPr>
              <w:pStyle w:val="5"/>
              <w:spacing w:before="45" w:line="212" w:lineRule="auto"/>
              <w:ind w:left="465" w:right="191" w:hanging="269"/>
            </w:pPr>
            <w:r>
              <w:rPr>
                <w:spacing w:val="1"/>
              </w:rPr>
              <w:t>2023年12</w:t>
            </w:r>
            <w:r>
              <w:rPr>
                <w:spacing w:val="3"/>
              </w:rPr>
              <w:t xml:space="preserve"> </w:t>
            </w:r>
            <w:r>
              <w:t>月</w:t>
            </w:r>
          </w:p>
        </w:tc>
        <w:tc>
          <w:tcPr>
            <w:tcW w:w="510" w:type="dxa"/>
            <w:vAlign w:val="top"/>
          </w:tcPr>
          <w:p>
            <w:pPr>
              <w:pStyle w:val="5"/>
              <w:spacing w:before="203" w:line="182" w:lineRule="auto"/>
              <w:ind w:left="207"/>
            </w:pPr>
            <w:r>
              <w:t>5</w:t>
            </w:r>
          </w:p>
        </w:tc>
        <w:tc>
          <w:tcPr>
            <w:tcW w:w="599" w:type="dxa"/>
            <w:vAlign w:val="top"/>
          </w:tcPr>
          <w:p>
            <w:pPr>
              <w:pStyle w:val="5"/>
              <w:spacing w:before="203" w:line="182" w:lineRule="auto"/>
              <w:ind w:left="247"/>
            </w:pPr>
            <w:r>
              <w:t>5</w:t>
            </w:r>
          </w:p>
        </w:tc>
        <w:tc>
          <w:tcPr>
            <w:tcW w:w="1403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780" w:h="16820"/>
          <w:pgMar w:top="1429" w:right="1200" w:bottom="0" w:left="1535" w:header="0" w:footer="0" w:gutter="0"/>
          <w:cols w:space="720" w:num="1"/>
        </w:sectPr>
      </w:pPr>
    </w:p>
    <w:p>
      <w:pPr>
        <w:spacing w:line="42" w:lineRule="exact"/>
      </w:pPr>
    </w:p>
    <w:tbl>
      <w:tblPr>
        <w:tblStyle w:val="4"/>
        <w:tblW w:w="9054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9"/>
        <w:gridCol w:w="939"/>
        <w:gridCol w:w="979"/>
        <w:gridCol w:w="1608"/>
        <w:gridCol w:w="1159"/>
        <w:gridCol w:w="1139"/>
        <w:gridCol w:w="559"/>
        <w:gridCol w:w="549"/>
        <w:gridCol w:w="13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739" w:type="dxa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pStyle w:val="5"/>
              <w:spacing w:before="161" w:line="219" w:lineRule="auto"/>
              <w:ind w:left="121"/>
            </w:pPr>
            <w:r>
              <w:rPr>
                <w:spacing w:val="-2"/>
              </w:rPr>
              <w:t>成本指标</w:t>
            </w:r>
          </w:p>
        </w:tc>
        <w:tc>
          <w:tcPr>
            <w:tcW w:w="1608" w:type="dxa"/>
            <w:vAlign w:val="top"/>
          </w:tcPr>
          <w:p>
            <w:pPr>
              <w:pStyle w:val="5"/>
              <w:spacing w:before="162" w:line="219" w:lineRule="auto"/>
              <w:ind w:left="123"/>
            </w:pPr>
            <w:r>
              <w:rPr>
                <w:spacing w:val="-2"/>
              </w:rPr>
              <w:t>项目预算控制数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162" w:line="220" w:lineRule="auto"/>
              <w:ind w:left="125"/>
            </w:pPr>
            <w:r>
              <w:rPr>
                <w:spacing w:val="-1"/>
              </w:rPr>
              <w:t>404.07万元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62" w:line="220" w:lineRule="auto"/>
              <w:ind w:left="116"/>
            </w:pPr>
            <w:r>
              <w:rPr>
                <w:spacing w:val="-1"/>
              </w:rPr>
              <w:t>404.07万元</w:t>
            </w:r>
          </w:p>
        </w:tc>
        <w:tc>
          <w:tcPr>
            <w:tcW w:w="559" w:type="dxa"/>
            <w:vAlign w:val="top"/>
          </w:tcPr>
          <w:p>
            <w:pPr>
              <w:pStyle w:val="5"/>
              <w:spacing w:before="209" w:line="182" w:lineRule="auto"/>
              <w:ind w:left="227"/>
            </w:pPr>
            <w:r>
              <w:t>5</w:t>
            </w:r>
          </w:p>
        </w:tc>
        <w:tc>
          <w:tcPr>
            <w:tcW w:w="549" w:type="dxa"/>
            <w:vAlign w:val="top"/>
          </w:tcPr>
          <w:p>
            <w:pPr>
              <w:pStyle w:val="5"/>
              <w:spacing w:before="209" w:line="182" w:lineRule="auto"/>
              <w:ind w:left="228"/>
            </w:pPr>
            <w:r>
              <w:t>5</w:t>
            </w:r>
          </w:p>
        </w:tc>
        <w:tc>
          <w:tcPr>
            <w:tcW w:w="13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739" w:type="dxa"/>
            <w:vMerge w:val="restart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restart"/>
            <w:tcBorders>
              <w:bottom w:val="nil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243" w:lineRule="auto"/>
              <w:ind w:left="280" w:right="119" w:hanging="179"/>
            </w:pPr>
            <w:r>
              <w:rPr>
                <w:spacing w:val="-3"/>
              </w:rPr>
              <w:t>效益指标</w:t>
            </w:r>
            <w:r>
              <w:t xml:space="preserve"> </w:t>
            </w:r>
          </w:p>
        </w:tc>
        <w:tc>
          <w:tcPr>
            <w:tcW w:w="979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244" w:lineRule="auto"/>
              <w:ind w:left="300" w:right="135" w:hanging="179"/>
            </w:pPr>
            <w:r>
              <w:rPr>
                <w:spacing w:val="-3"/>
              </w:rPr>
              <w:t>社会效益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指标</w:t>
            </w:r>
          </w:p>
        </w:tc>
        <w:tc>
          <w:tcPr>
            <w:tcW w:w="1608" w:type="dxa"/>
            <w:vAlign w:val="top"/>
          </w:tcPr>
          <w:p>
            <w:pPr>
              <w:pStyle w:val="5"/>
              <w:spacing w:before="178" w:line="238" w:lineRule="auto"/>
              <w:ind w:left="123" w:right="224"/>
            </w:pPr>
            <w:r>
              <w:rPr>
                <w:spacing w:val="-2"/>
              </w:rPr>
              <w:t>设备利用率和设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备使用效益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189" w:line="227" w:lineRule="auto"/>
              <w:ind w:left="125" w:right="102"/>
            </w:pPr>
            <w:r>
              <w:rPr>
                <w:spacing w:val="-2"/>
              </w:rPr>
              <w:t>21台设备全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部投入使用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189" w:line="222" w:lineRule="auto"/>
              <w:ind w:left="116" w:right="91"/>
            </w:pPr>
            <w:r>
              <w:rPr>
                <w:spacing w:val="-2"/>
              </w:rPr>
              <w:t>21台设备全</w:t>
            </w:r>
            <w:r>
              <w:rPr>
                <w:spacing w:val="1"/>
              </w:rPr>
              <w:t xml:space="preserve"> </w:t>
            </w:r>
            <w:r>
              <w:rPr>
                <w:spacing w:val="4"/>
              </w:rPr>
              <w:t>部投入使用</w:t>
            </w:r>
          </w:p>
        </w:tc>
        <w:tc>
          <w:tcPr>
            <w:tcW w:w="55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87"/>
            </w:pPr>
            <w:r>
              <w:rPr>
                <w:spacing w:val="-6"/>
              </w:rPr>
              <w:t>10</w:t>
            </w:r>
          </w:p>
        </w:tc>
        <w:tc>
          <w:tcPr>
            <w:tcW w:w="549" w:type="dxa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78"/>
            </w:pPr>
            <w:r>
              <w:rPr>
                <w:spacing w:val="-6"/>
              </w:rPr>
              <w:t>10</w:t>
            </w:r>
          </w:p>
        </w:tc>
        <w:tc>
          <w:tcPr>
            <w:tcW w:w="1383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 w:hRule="atLeast"/>
        </w:trPr>
        <w:tc>
          <w:tcPr>
            <w:tcW w:w="7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8" w:type="dxa"/>
            <w:vAlign w:val="top"/>
          </w:tcPr>
          <w:p>
            <w:pPr>
              <w:pStyle w:val="5"/>
              <w:spacing w:before="279" w:line="241" w:lineRule="auto"/>
              <w:ind w:left="123" w:right="214" w:firstLine="9"/>
              <w:jc w:val="both"/>
            </w:pPr>
            <w:r>
              <w:rPr>
                <w:spacing w:val="-2"/>
              </w:rPr>
              <w:t>为医院诊疗提供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强有力的硬件条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件保障方面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30" w:line="219" w:lineRule="auto"/>
              <w:ind w:left="125"/>
            </w:pPr>
            <w:r>
              <w:rPr>
                <w:spacing w:val="-2"/>
              </w:rPr>
              <w:t>近红外光谱</w:t>
            </w:r>
          </w:p>
          <w:p>
            <w:pPr>
              <w:pStyle w:val="5"/>
              <w:spacing w:before="36" w:line="219" w:lineRule="auto"/>
              <w:ind w:left="125"/>
            </w:pPr>
            <w:r>
              <w:rPr>
                <w:spacing w:val="-2"/>
              </w:rPr>
              <w:t>脑功能成像</w:t>
            </w:r>
          </w:p>
          <w:p>
            <w:pPr>
              <w:pStyle w:val="5"/>
              <w:spacing w:before="46" w:line="219" w:lineRule="auto"/>
              <w:ind w:left="125"/>
            </w:pPr>
            <w:r>
              <w:rPr>
                <w:spacing w:val="-2"/>
              </w:rPr>
              <w:t>系统等保障</w:t>
            </w:r>
          </w:p>
          <w:p>
            <w:pPr>
              <w:pStyle w:val="5"/>
              <w:spacing w:before="26" w:line="219" w:lineRule="auto"/>
              <w:ind w:left="125"/>
            </w:pPr>
            <w:r>
              <w:rPr>
                <w:spacing w:val="18"/>
              </w:rPr>
              <w:t>患者检查、</w:t>
            </w:r>
          </w:p>
          <w:p>
            <w:pPr>
              <w:pStyle w:val="5"/>
              <w:spacing w:before="16" w:line="191" w:lineRule="auto"/>
              <w:ind w:left="215"/>
            </w:pPr>
            <w:r>
              <w:rPr>
                <w:spacing w:val="2"/>
              </w:rPr>
              <w:t>治疗需要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30" w:line="219" w:lineRule="auto"/>
              <w:ind w:left="116"/>
            </w:pPr>
            <w:r>
              <w:rPr>
                <w:spacing w:val="-2"/>
              </w:rPr>
              <w:t>近红外光谱</w:t>
            </w:r>
          </w:p>
          <w:p>
            <w:pPr>
              <w:pStyle w:val="5"/>
              <w:spacing w:before="36" w:line="219" w:lineRule="auto"/>
              <w:ind w:left="116"/>
            </w:pPr>
            <w:r>
              <w:rPr>
                <w:spacing w:val="-2"/>
              </w:rPr>
              <w:t>脑功能成像</w:t>
            </w:r>
          </w:p>
          <w:p>
            <w:pPr>
              <w:pStyle w:val="5"/>
              <w:spacing w:before="46" w:line="219" w:lineRule="auto"/>
              <w:ind w:left="116"/>
            </w:pPr>
            <w:r>
              <w:rPr>
                <w:spacing w:val="-2"/>
              </w:rPr>
              <w:t>系统等保障</w:t>
            </w:r>
          </w:p>
          <w:p>
            <w:pPr>
              <w:pStyle w:val="5"/>
              <w:spacing w:before="16" w:line="219" w:lineRule="auto"/>
              <w:ind w:left="116"/>
            </w:pPr>
            <w:r>
              <w:rPr>
                <w:spacing w:val="18"/>
              </w:rPr>
              <w:t>患者检查、</w:t>
            </w:r>
          </w:p>
          <w:p>
            <w:pPr>
              <w:pStyle w:val="5"/>
              <w:spacing w:before="26" w:line="191" w:lineRule="auto"/>
              <w:ind w:left="206"/>
            </w:pPr>
            <w:r>
              <w:rPr>
                <w:spacing w:val="2"/>
              </w:rPr>
              <w:t>治疗需要</w:t>
            </w:r>
          </w:p>
        </w:tc>
        <w:tc>
          <w:tcPr>
            <w:tcW w:w="55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184" w:lineRule="auto"/>
              <w:ind w:left="187"/>
            </w:pPr>
            <w:r>
              <w:rPr>
                <w:spacing w:val="-6"/>
              </w:rPr>
              <w:t>10</w:t>
            </w:r>
          </w:p>
        </w:tc>
        <w:tc>
          <w:tcPr>
            <w:tcW w:w="549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8" w:line="184" w:lineRule="auto"/>
              <w:ind w:left="178"/>
            </w:pPr>
            <w:r>
              <w:rPr>
                <w:spacing w:val="-6"/>
              </w:rPr>
              <w:t>10</w:t>
            </w:r>
          </w:p>
        </w:tc>
        <w:tc>
          <w:tcPr>
            <w:tcW w:w="13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73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9" w:type="dxa"/>
            <w:vAlign w:val="top"/>
          </w:tcPr>
          <w:p>
            <w:pPr>
              <w:pStyle w:val="5"/>
              <w:spacing w:before="193" w:line="219" w:lineRule="auto"/>
              <w:ind w:left="121"/>
            </w:pPr>
            <w:r>
              <w:rPr>
                <w:spacing w:val="-2"/>
              </w:rPr>
              <w:t>可持续影</w:t>
            </w:r>
          </w:p>
          <w:p>
            <w:pPr>
              <w:pStyle w:val="5"/>
              <w:spacing w:before="16" w:line="220" w:lineRule="auto"/>
              <w:ind w:left="211"/>
            </w:pPr>
            <w:r>
              <w:rPr>
                <w:spacing w:val="2"/>
              </w:rPr>
              <w:t>响指标</w:t>
            </w:r>
          </w:p>
        </w:tc>
        <w:tc>
          <w:tcPr>
            <w:tcW w:w="1608" w:type="dxa"/>
            <w:vAlign w:val="top"/>
          </w:tcPr>
          <w:p>
            <w:pPr>
              <w:pStyle w:val="5"/>
              <w:spacing w:before="53" w:line="224" w:lineRule="auto"/>
              <w:ind w:left="123" w:right="193"/>
              <w:jc w:val="both"/>
            </w:pPr>
            <w:r>
              <w:rPr>
                <w:spacing w:val="1"/>
              </w:rPr>
              <w:t>设备在一定时期</w:t>
            </w:r>
            <w:r>
              <w:rPr>
                <w:spacing w:val="3"/>
              </w:rPr>
              <w:t xml:space="preserve"> 内持续发挥其作</w:t>
            </w:r>
            <w:r>
              <w:t xml:space="preserve"> 用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43" w:line="219" w:lineRule="auto"/>
              <w:ind w:left="125"/>
            </w:pPr>
            <w:r>
              <w:rPr>
                <w:spacing w:val="-2"/>
              </w:rPr>
              <w:t>设备持续发</w:t>
            </w:r>
          </w:p>
          <w:p>
            <w:pPr>
              <w:pStyle w:val="5"/>
              <w:spacing w:before="46" w:line="219" w:lineRule="auto"/>
              <w:ind w:left="125"/>
            </w:pPr>
            <w:r>
              <w:rPr>
                <w:spacing w:val="-2"/>
              </w:rPr>
              <w:t>挥作用年限</w:t>
            </w:r>
          </w:p>
          <w:p>
            <w:pPr>
              <w:pStyle w:val="5"/>
              <w:spacing w:before="6" w:line="190" w:lineRule="auto"/>
              <w:ind w:left="305"/>
            </w:pPr>
            <w:r>
              <w:rPr>
                <w:spacing w:val="-7"/>
              </w:rPr>
              <w:t>为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5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年</w:t>
            </w:r>
          </w:p>
        </w:tc>
        <w:tc>
          <w:tcPr>
            <w:tcW w:w="1139" w:type="dxa"/>
            <w:vAlign w:val="top"/>
          </w:tcPr>
          <w:p>
            <w:pPr>
              <w:pStyle w:val="5"/>
              <w:spacing w:before="43" w:line="219" w:lineRule="auto"/>
              <w:ind w:left="116"/>
            </w:pPr>
            <w:r>
              <w:rPr>
                <w:spacing w:val="-2"/>
              </w:rPr>
              <w:t>设备持续发</w:t>
            </w:r>
          </w:p>
          <w:p>
            <w:pPr>
              <w:pStyle w:val="5"/>
              <w:spacing w:before="26" w:line="219" w:lineRule="auto"/>
              <w:ind w:left="116"/>
            </w:pPr>
            <w:r>
              <w:rPr>
                <w:spacing w:val="-2"/>
              </w:rPr>
              <w:t>挥作用年限</w:t>
            </w:r>
          </w:p>
          <w:p>
            <w:pPr>
              <w:pStyle w:val="5"/>
              <w:spacing w:before="36" w:line="180" w:lineRule="auto"/>
              <w:ind w:left="296"/>
            </w:pPr>
            <w:r>
              <w:rPr>
                <w:spacing w:val="-7"/>
              </w:rPr>
              <w:t>为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5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年</w:t>
            </w:r>
          </w:p>
        </w:tc>
        <w:tc>
          <w:tcPr>
            <w:tcW w:w="55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87"/>
            </w:pPr>
            <w:r>
              <w:rPr>
                <w:spacing w:val="-6"/>
              </w:rPr>
              <w:t>10</w:t>
            </w:r>
          </w:p>
        </w:tc>
        <w:tc>
          <w:tcPr>
            <w:tcW w:w="549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78"/>
            </w:pPr>
            <w:r>
              <w:rPr>
                <w:spacing w:val="-6"/>
              </w:rPr>
              <w:t>10</w:t>
            </w:r>
          </w:p>
        </w:tc>
        <w:tc>
          <w:tcPr>
            <w:tcW w:w="13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73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9" w:type="dxa"/>
            <w:vAlign w:val="top"/>
          </w:tcPr>
          <w:p>
            <w:pPr>
              <w:pStyle w:val="5"/>
              <w:spacing w:before="44" w:line="219" w:lineRule="auto"/>
              <w:ind w:left="191"/>
            </w:pPr>
            <w:r>
              <w:rPr>
                <w:spacing w:val="-2"/>
              </w:rPr>
              <w:t>满意度</w:t>
            </w:r>
          </w:p>
          <w:p>
            <w:pPr>
              <w:pStyle w:val="5"/>
              <w:spacing w:before="37" w:line="215" w:lineRule="auto"/>
              <w:ind w:left="281"/>
            </w:pPr>
            <w:r>
              <w:rPr>
                <w:spacing w:val="-3"/>
              </w:rPr>
              <w:t>指标</w:t>
            </w:r>
          </w:p>
          <w:p>
            <w:pPr>
              <w:pStyle w:val="5"/>
              <w:spacing w:line="208" w:lineRule="auto"/>
              <w:ind w:left="281"/>
            </w:pPr>
          </w:p>
        </w:tc>
        <w:tc>
          <w:tcPr>
            <w:tcW w:w="979" w:type="dxa"/>
            <w:vAlign w:val="top"/>
          </w:tcPr>
          <w:p>
            <w:pPr>
              <w:pStyle w:val="5"/>
              <w:spacing w:before="44" w:line="219" w:lineRule="auto"/>
              <w:ind w:left="121"/>
            </w:pPr>
            <w:r>
              <w:rPr>
                <w:spacing w:val="-2"/>
              </w:rPr>
              <w:t>服务对象</w:t>
            </w:r>
          </w:p>
          <w:p>
            <w:pPr>
              <w:pStyle w:val="5"/>
              <w:spacing w:before="26" w:line="219" w:lineRule="auto"/>
              <w:ind w:left="121"/>
            </w:pPr>
            <w:r>
              <w:rPr>
                <w:spacing w:val="-2"/>
              </w:rPr>
              <w:t>满意度指</w:t>
            </w:r>
          </w:p>
          <w:p>
            <w:pPr>
              <w:pStyle w:val="5"/>
              <w:spacing w:before="7" w:line="208" w:lineRule="auto"/>
              <w:ind w:left="391"/>
            </w:pPr>
            <w:r>
              <w:t>标</w:t>
            </w:r>
          </w:p>
        </w:tc>
        <w:tc>
          <w:tcPr>
            <w:tcW w:w="1608" w:type="dxa"/>
            <w:vAlign w:val="top"/>
          </w:tcPr>
          <w:p>
            <w:pPr>
              <w:pStyle w:val="5"/>
              <w:spacing w:before="274" w:line="219" w:lineRule="auto"/>
              <w:ind w:left="123"/>
            </w:pPr>
            <w:r>
              <w:rPr>
                <w:spacing w:val="-2"/>
              </w:rPr>
              <w:t>职工满意度</w:t>
            </w:r>
          </w:p>
        </w:tc>
        <w:tc>
          <w:tcPr>
            <w:tcW w:w="1159" w:type="dxa"/>
            <w:vAlign w:val="top"/>
          </w:tcPr>
          <w:p>
            <w:pPr>
              <w:pStyle w:val="5"/>
              <w:spacing w:before="277" w:line="222" w:lineRule="auto"/>
              <w:ind w:left="254"/>
            </w:pPr>
            <w:r>
              <w:rPr>
                <w:spacing w:val="-2"/>
              </w:rPr>
              <w:t>90%以上</w:t>
            </w:r>
          </w:p>
        </w:tc>
        <w:tc>
          <w:tcPr>
            <w:tcW w:w="1139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386"/>
            </w:pPr>
            <w:r>
              <w:rPr>
                <w:spacing w:val="-4"/>
              </w:rPr>
              <w:t>100%</w:t>
            </w:r>
          </w:p>
        </w:tc>
        <w:tc>
          <w:tcPr>
            <w:tcW w:w="559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87"/>
            </w:pPr>
            <w:r>
              <w:rPr>
                <w:spacing w:val="-6"/>
              </w:rPr>
              <w:t>10</w:t>
            </w:r>
          </w:p>
        </w:tc>
        <w:tc>
          <w:tcPr>
            <w:tcW w:w="549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59" w:line="184" w:lineRule="auto"/>
              <w:ind w:left="178"/>
            </w:pPr>
            <w:r>
              <w:rPr>
                <w:spacing w:val="-6"/>
              </w:rPr>
              <w:t>10</w:t>
            </w:r>
          </w:p>
        </w:tc>
        <w:tc>
          <w:tcPr>
            <w:tcW w:w="138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6563" w:type="dxa"/>
            <w:gridSpan w:val="6"/>
            <w:vAlign w:val="top"/>
          </w:tcPr>
          <w:p>
            <w:pPr>
              <w:pStyle w:val="5"/>
              <w:spacing w:before="117" w:line="220" w:lineRule="auto"/>
              <w:ind w:left="3120"/>
            </w:pPr>
            <w:r>
              <w:rPr>
                <w:spacing w:val="-3"/>
              </w:rPr>
              <w:t>总分</w:t>
            </w:r>
          </w:p>
        </w:tc>
        <w:tc>
          <w:tcPr>
            <w:tcW w:w="559" w:type="dxa"/>
            <w:vAlign w:val="top"/>
          </w:tcPr>
          <w:p>
            <w:pPr>
              <w:pStyle w:val="5"/>
              <w:spacing w:before="161" w:line="184" w:lineRule="auto"/>
              <w:ind w:left="137"/>
            </w:pPr>
            <w:r>
              <w:rPr>
                <w:spacing w:val="-5"/>
              </w:rPr>
              <w:t>100</w:t>
            </w:r>
          </w:p>
        </w:tc>
        <w:tc>
          <w:tcPr>
            <w:tcW w:w="549" w:type="dxa"/>
            <w:vAlign w:val="top"/>
          </w:tcPr>
          <w:p>
            <w:pPr>
              <w:pStyle w:val="5"/>
              <w:spacing w:before="161" w:line="184" w:lineRule="auto"/>
              <w:ind w:left="138"/>
            </w:pPr>
            <w:r>
              <w:rPr>
                <w:spacing w:val="-5"/>
              </w:rPr>
              <w:t>100</w:t>
            </w:r>
          </w:p>
        </w:tc>
        <w:tc>
          <w:tcPr>
            <w:tcW w:w="138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pgSz w:w="11780" w:h="16740"/>
      <w:pgMar w:top="1422" w:right="1565" w:bottom="0" w:left="1149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documentProtection w:enforcement="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ZjFmZWIzNDg2MmIzZjExOTIzMmViNTBmYTMwYTk0ZWYifQ=="/>
  </w:docVars>
  <w:rsids>
    <w:rsidRoot w:val="00000000"/>
    <w:rsid w:val="5BC1364C"/>
    <w:rsid w:val="713D0D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1</TotalTime>
  <ScaleCrop>false</ScaleCrop>
  <LinksUpToDate>false</LinksUpToDate>
  <Application>WPS Office_11.8.2.9022_F1E327BC-269C-435d-A152-05C5408002CA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2024-05-18T13:00:00Z</dcterms:created>
  <dc:creator>崔思佳</dc:creator>
  <cp:lastModifiedBy>微信用户</cp:lastModifiedBy>
  <dcterms:modified xsi:type="dcterms:W3CDTF">2024-06-05T11:39:39Z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2024-05-18T13:00:30Z</vt:filetime>
  </property>
  <property fmtid="{D5CDD505-2E9C-101B-9397-08002B2CF9AE}" pid="4" name="UsrData">
    <vt:lpwstr>664835eacc671d001fdfde1dwl</vt:lpwstr>
  </property>
  <property fmtid="{D5CDD505-2E9C-101B-9397-08002B2CF9AE}" pid="5" name="KSOProductBuildVer">
    <vt:lpwstr>2052-11.8.2.9022</vt:lpwstr>
  </property>
  <property fmtid="{D5CDD505-2E9C-101B-9397-08002B2CF9AE}" pid="6" name="ICV">
    <vt:lpwstr>6195B65559D54049943BFDEC590A8BD9_12</vt:lpwstr>
  </property>
</Properties>
</file>